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 for Harkness Discussions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 Shapiro, EHI Discussion Dynamics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 teachers have different approaches, and many will change their techniques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on the chemistry of their particular class. For the most part, the following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accurately portrays how I run my Harkness classes.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nightly reading is assigned, I try to include specific and overarching questions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which the students should focus as they read; they are told to make margin notes about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specified topics and questions, and sometimes to write prepared notes on separate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paper. When they come to class, I’ll appoint some or all of the following roles to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students: moderator, participant, observer, and note-taker. Occasionally I will notify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the day before that they will moderate the following day’s Harkness. I tend to do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if I know the topic will be difficult, and thus I want the moderator to be very well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prepared.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role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moderator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most crucial. The moderator, and I must stress this often, is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the de facto teacher. Rather, their job is to introduce topics, organize the flow of the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conversation, ask participants to specify and/or provide textual references, and generally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an intellectually engaged and stimulating tone; I let the moderator decide if they want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participants to raise hands, or to just speak as they wish.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student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(For a good sense of the expectations of participants, see the next section in this packet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evaluating Harkness students.)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observer’s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 is to silently monitor the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discussion. They may take notes on what works well, and what does not. They might also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Harkness discussion diagram: they draw a circle, put down the names of each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 around the circle such that the drawing mirrors the arrangement of the people at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table, and then draw lines to and from each person as they speak. In the end this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diagram offers a powerful visual reflection of how the conversation flowed. If one area is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dark with lines, while others are blank, it becomes clear that the discussion was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unbalanced.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note-taker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’s job is to take notes from the discussion about information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ideas that might be useful for future test or essay preparation; the notes are written in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communal class journal.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start class by clarifying any issues or questions left over from my last time with the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class, and then I’ll announce the moderator and the focus questions for the day’s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discussion. I try to pose questions and ideas that are broad enough to allow fluidity of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discourse, but not so broad that students don’t know what their focus should be. For very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difficult readings, I will, however, often narrow my questions, being very specific so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don’t feel overwhelmed by the magnitude of the piece or topic. Ultimately, I’m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still very much in the development stage of learning this art form of setting up Harkness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discussions.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the discussion I intentionally sit removed from the circle. This is symbolic as well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practical: symbolically, it demonstrates that the students and their ideas are central.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Practically, it weans students off of their tendencies to look and speak to me; even with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sitting outside the circle, I still notice some students always looking at me when they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speak. I do not remain completely silent during the discussions. Sometimes I offer an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opinion, but often when I speak it will be to clarify or pose a question, assert an opinion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 from the group’s consensus, or provide the class with some necessary piece of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historical background on the topic. I generally end the discussion five to ten minutes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the class time finishes. The rest of our time together is spent evaluating the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strengths and weaknesses of the conversation—this makes explicit the lessons about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discussion dynamics—and making plans for how to improve future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discussions. I might also use this time to summarize what I heard, or to offer feedback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clarification on the content of the conversation.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 from the group’s consensus, or provide the class with some necessary piece of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historical background on the topic. I generally end the discussion five to ten minutes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the class time finishes. The rest of our time together is spent evaluating the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strengths and weaknesses of the conversation—this makes explicit the lessons about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discussion dynamics—and making plans for how to improve future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discussions. I might also use this time to summarize what I heard, or to offer feedback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and clarification on the content of the conversation.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